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Guidelines for Interactive Student Notebooks (ISN)</w:t>
      </w:r>
    </w:p>
    <w:p w:rsidR="00000000" w:rsidDel="00000000" w:rsidP="00000000" w:rsidRDefault="00000000" w:rsidRPr="00000000" w14:paraId="00000002">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SCIENCE</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will be two parts to your notebook in this class, Input Work (teacher direction) and Output Work (student reflection). Much of your classwork and homework will be done in your notebook. Notebooks will be organized in this way:</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Input Work (Teacher Directions)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Output Work (Student Reflection)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Notes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Handouts with new information</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Book notes and video notes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 work</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Vocabulary Work</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Rough Draft Work</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Data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Reorganize new information in creative formats such as drawings, concept maps, poems, reflections. You will be provided with a list of these.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Express thoughts and questions</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Make connections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Show your understanding</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the thinking part</w:t>
            </w:r>
          </w:p>
        </w:tc>
      </w:tr>
    </w:tbl>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Materials (each class period)</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Composition notebooks</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blue or black pen</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pencil with an eraser</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Colored Pencils </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Highlighter</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Scissors</w:t>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Glue Stick</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Getting Set-Up</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the pages starting with #1 on the right hand side - Odd numbers are on the right hand side, even numbers are on the left. The pages are numbered consecutively throughout the entire notebook.</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 1</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Title Page (right hand side) </w:t>
      </w:r>
    </w:p>
    <w:p w:rsidR="00000000" w:rsidDel="00000000" w:rsidP="00000000" w:rsidRDefault="00000000" w:rsidRPr="00000000" w14:paraId="0000002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Pages 2 and 3</w:t>
      </w:r>
      <w:r w:rsidDel="00000000" w:rsidR="00000000" w:rsidRPr="00000000">
        <w:rPr>
          <w:rFonts w:ascii="Times New Roman" w:cs="Times New Roman" w:eastAsia="Times New Roman" w:hAnsi="Times New Roman"/>
          <w:sz w:val="24"/>
          <w:szCs w:val="24"/>
          <w:rtl w:val="0"/>
        </w:rPr>
        <w:t xml:space="preserve"> - Glue these guidelines (right and left sides)</w:t>
      </w:r>
    </w:p>
    <w:p w:rsidR="00000000" w:rsidDel="00000000" w:rsidP="00000000" w:rsidRDefault="00000000" w:rsidRPr="00000000" w14:paraId="0000002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 4</w:t>
      </w:r>
      <w:r w:rsidDel="00000000" w:rsidR="00000000" w:rsidRPr="00000000">
        <w:rPr>
          <w:rFonts w:ascii="Times New Roman" w:cs="Times New Roman" w:eastAsia="Times New Roman" w:hAnsi="Times New Roman"/>
          <w:sz w:val="24"/>
          <w:szCs w:val="24"/>
          <w:rtl w:val="0"/>
        </w:rPr>
        <w:t xml:space="preserve"> - Glue Rubric (left side)</w:t>
      </w:r>
    </w:p>
    <w:p w:rsidR="00000000" w:rsidDel="00000000" w:rsidP="00000000" w:rsidRDefault="00000000" w:rsidRPr="00000000" w14:paraId="0000002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 5</w:t>
      </w:r>
      <w:r w:rsidDel="00000000" w:rsidR="00000000" w:rsidRPr="00000000">
        <w:rPr>
          <w:rFonts w:ascii="Times New Roman" w:cs="Times New Roman" w:eastAsia="Times New Roman" w:hAnsi="Times New Roman"/>
          <w:sz w:val="24"/>
          <w:szCs w:val="24"/>
          <w:rtl w:val="0"/>
        </w:rPr>
        <w:t xml:space="preserve"> - Glue list of output options</w:t>
      </w:r>
    </w:p>
    <w:p w:rsidR="00000000" w:rsidDel="00000000" w:rsidP="00000000" w:rsidRDefault="00000000" w:rsidRPr="00000000" w14:paraId="0000002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Pages 6-9</w:t>
      </w:r>
      <w:r w:rsidDel="00000000" w:rsidR="00000000" w:rsidRPr="00000000">
        <w:rPr>
          <w:rFonts w:ascii="Times New Roman" w:cs="Times New Roman" w:eastAsia="Times New Roman" w:hAnsi="Times New Roman"/>
          <w:sz w:val="24"/>
          <w:szCs w:val="24"/>
          <w:rtl w:val="0"/>
        </w:rPr>
        <w:t xml:space="preserve"> - Leave these 4 pages blank for the Table of Contents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“What Makes a High Quality Notebook?”</w:t>
      </w:r>
    </w:p>
    <w:p w:rsidR="00000000" w:rsidDel="00000000" w:rsidP="00000000" w:rsidRDefault="00000000" w:rsidRPr="00000000" w14:paraId="0000002F">
      <w:pP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Notebooks will be assessed on thoroughness, quality, organization, and visual appearance. An important part of your notebook is its visual appearance. </w:t>
      </w:r>
      <w:r w:rsidDel="00000000" w:rsidR="00000000" w:rsidRPr="00000000">
        <w:rPr>
          <w:rFonts w:ascii="Times New Roman" w:cs="Times New Roman" w:eastAsia="Times New Roman" w:hAnsi="Times New Roman"/>
          <w:b w:val="1"/>
          <w:sz w:val="36"/>
          <w:szCs w:val="36"/>
          <w:u w:val="single"/>
          <w:rtl w:val="0"/>
        </w:rPr>
        <w:t xml:space="preserve">Your notebook should be NEAT!</w:t>
      </w:r>
      <w:r w:rsidDel="00000000" w:rsidR="00000000" w:rsidRPr="00000000">
        <w:rPr>
          <w:rFonts w:ascii="Times New Roman" w:cs="Times New Roman" w:eastAsia="Times New Roman" w:hAnsi="Times New Roman"/>
          <w:sz w:val="36"/>
          <w:szCs w:val="36"/>
          <w:rtl w:val="0"/>
        </w:rPr>
        <w:t xml:space="preserve"> Key ideas are underlined in color or highlighted. Your artistic talent should be visible throughout the notebook. Color is used to add creativity and detail.</w:t>
      </w:r>
    </w:p>
    <w:p w:rsidR="00000000" w:rsidDel="00000000" w:rsidP="00000000" w:rsidRDefault="00000000" w:rsidRPr="00000000" w14:paraId="0000003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Keeping a quality notebook is one of the most important things you will do in science class this year. Your notebook displays your effort and understanding.</w:t>
      </w:r>
    </w:p>
    <w:p w:rsidR="00000000" w:rsidDel="00000000" w:rsidP="00000000" w:rsidRDefault="00000000" w:rsidRPr="00000000" w14:paraId="0000003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Notebooks will be checked regularly for completeness. All class notes and notebooks should be included, even for days you were absent.</w:t>
      </w:r>
    </w:p>
    <w:p w:rsidR="00000000" w:rsidDel="00000000" w:rsidP="00000000" w:rsidRDefault="00000000" w:rsidRPr="00000000" w14:paraId="0000003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Your output is important</w:t>
      </w:r>
      <w:r w:rsidDel="00000000" w:rsidR="00000000" w:rsidRPr="00000000">
        <w:rPr>
          <w:rFonts w:ascii="Times New Roman" w:cs="Times New Roman" w:eastAsia="Times New Roman" w:hAnsi="Times New Roman"/>
          <w:sz w:val="36"/>
          <w:szCs w:val="36"/>
          <w:rtl w:val="0"/>
        </w:rPr>
        <w:t xml:space="preserve"> because it will help you learn the class material. It’s a form of studying.</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